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" w:type="dxa"/>
        <w:tblLayout w:type="fixed"/>
        <w:tblLook w:val="0000"/>
      </w:tblPr>
      <w:tblGrid>
        <w:gridCol w:w="1708"/>
        <w:gridCol w:w="835"/>
        <w:gridCol w:w="849"/>
        <w:gridCol w:w="823"/>
        <w:gridCol w:w="866"/>
        <w:gridCol w:w="846"/>
        <w:gridCol w:w="1388"/>
        <w:gridCol w:w="1162"/>
        <w:gridCol w:w="842"/>
        <w:gridCol w:w="1140"/>
        <w:gridCol w:w="1141"/>
        <w:gridCol w:w="823"/>
        <w:gridCol w:w="695"/>
        <w:gridCol w:w="988"/>
        <w:gridCol w:w="966"/>
      </w:tblGrid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991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1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0857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Приложение 1</w:t>
            </w:r>
          </w:p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к Порядку мониторинга и контроля</w:t>
            </w:r>
          </w:p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за выполнением муниципальных заданий</w:t>
            </w:r>
          </w:p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на оказание муниципальных услуг</w:t>
            </w:r>
          </w:p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(выполнения работ) муниципальными учреждениями</w:t>
            </w:r>
          </w:p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Петрозаводского городского округа</w:t>
            </w: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1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1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1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6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95F01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8"/>
                <w:szCs w:val="28"/>
              </w:rPr>
              <w:t>ОТЧЕТ О ВЫПОЛНЕНИИ</w:t>
            </w:r>
          </w:p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8"/>
                <w:szCs w:val="28"/>
              </w:rPr>
              <w:t>МУНИЦИПАЛЬНОГО ЗАДАНИЯ №</w:t>
            </w:r>
            <w:r w:rsidR="007133AD" w:rsidRPr="00995F01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3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8"/>
                <w:szCs w:val="28"/>
              </w:rPr>
              <w:t>на 2025 год и плановый период 2026 и 2027 годов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8"/>
                <w:szCs w:val="28"/>
              </w:rPr>
              <w:t>от "</w:t>
            </w:r>
            <w:r w:rsidR="007133AD" w:rsidRPr="00995F01">
              <w:rPr>
                <w:rFonts w:ascii="Times New Roman" w:eastAsiaTheme="minorEastAsia" w:hAnsi="Times New Roman"/>
                <w:color w:val="000000"/>
                <w:kern w:val="0"/>
                <w:sz w:val="28"/>
                <w:szCs w:val="28"/>
              </w:rPr>
              <w:t>30</w:t>
            </w: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8"/>
                <w:szCs w:val="28"/>
              </w:rPr>
              <w:t xml:space="preserve">" </w:t>
            </w:r>
            <w:r w:rsidR="007133AD" w:rsidRPr="00995F01">
              <w:rPr>
                <w:rFonts w:ascii="Times New Roman" w:eastAsiaTheme="minorEastAsia" w:hAnsi="Times New Roman"/>
                <w:color w:val="000000"/>
                <w:kern w:val="0"/>
                <w:sz w:val="28"/>
                <w:szCs w:val="28"/>
              </w:rPr>
              <w:t>сентября</w:t>
            </w: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8"/>
                <w:szCs w:val="28"/>
              </w:rPr>
              <w:t xml:space="preserve"> 20</w:t>
            </w:r>
            <w:r w:rsidR="007133AD" w:rsidRPr="00995F01">
              <w:rPr>
                <w:rFonts w:ascii="Times New Roman" w:eastAsiaTheme="minorEastAsia" w:hAnsi="Times New Roman"/>
                <w:color w:val="000000"/>
                <w:kern w:val="0"/>
                <w:sz w:val="28"/>
                <w:szCs w:val="28"/>
              </w:rPr>
              <w:t>25</w:t>
            </w: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8"/>
                <w:szCs w:val="28"/>
              </w:rPr>
              <w:t xml:space="preserve"> г.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Наименование муниципального учреждения: муниципальное бюджетное дошкольное образовательное учреждение Петрозаводского городского округа "Детский сад общеразвивающего вида с приоритетным осуществлением деятельности по познавательно-речевому развитию детей №104 "Ромашка"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Вид деятельности муниципального учреждения: 85.11 Образование дошкольное, 88.91 Предоставление услуг по дневному уходу за детьми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Периодичность: ежеквартально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b/>
                <w:bCs/>
                <w:color w:val="000000"/>
                <w:kern w:val="0"/>
              </w:rPr>
              <w:t>Часть 1. Сведения об оказываемых муниципальных услугах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b/>
                <w:bCs/>
                <w:color w:val="000000"/>
                <w:kern w:val="0"/>
              </w:rPr>
              <w:t>РАЗДЕЛ 1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2. Наименование категории потребителе муниципальной услуги: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Физические лица в возрасте до 8 лет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3. Сведения о фактическом достижении показателей, характеризующих качество и (или) объем (содержание) муниципальной услуги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значение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Возраст обучающихся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Выполнение плана посещений. Ранний возраст (от 2 м. до 3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педагогических работников, прошедших повышение квалификации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педагогов и основных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Выполнение плана посещений. Дошкольный возраст (от 3 до 8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педагогических работников, прошедших повышение квалификации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педагогов и основных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представитетей)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Выполнение плана посещений Ранний возраст (от 2 м. до 3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45,00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53,00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45,00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отклонение есть в связи с высокой посещаемостью детей раннего возраста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педагогических работников, прошедших повышение квалификации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педагогов и основных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Выполнение плана посещений. Дошкольный возраст (от 3 до 8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67,00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65,00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67,00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педагогических работников, прошедших повышение квалификации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20,00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педагогов и основных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100,00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Доля своевременно устраненных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представитетей)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3.2. Сведения о фактическом достижении показателей, характеризующих объем (содержание) муниципальной услуги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Возраст обучающихся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801011О.99.0.БВ24АБ22000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801011О.99.0.БВ24АВ42000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801011О.99.0.БВ24ВТ22000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49,00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49,00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801011О.99.0.БВ24ВУ42000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178,00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180,00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180,00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отклонение есть в связи с увеличением количества детей дошкольного возраста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b/>
                <w:bCs/>
                <w:color w:val="000000"/>
                <w:kern w:val="0"/>
              </w:rPr>
              <w:t>РАЗДЕЛ 2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1. Наименование муниципальной услуги: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Присмотр и уход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2. Наименование категории потребителей муниципальной услуги: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Физические лица в возрасте до 8 лет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3. Сведения о фактическом достижении показателей, характеризующих качество и (или) объем (содержание) муниципальной услуги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значение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ожидаемое исполнение до конца текущего года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причина не выполнения (перевыполнения) показателя</w:t>
            </w: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Возраст обучающихся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853211О.99.0.БВ19АА08000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Выполнение плана посещений Ранний возраст (от 2 м. до 3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853211О.99.0.БВ19АА08000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853211О.99.0.БВ19АА14000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Выполнение плана посещений. Дошкольный возраст (от 3 до 8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853211О.99.0.БВ19АА14000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853211О.99.0.БВ19АБ76000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Выполнение плана посещений Ранний возраст (от 2 м. до 3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45,00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53,00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45,00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отклонение есть в связи с высокой посещаемостью детей раннего возраста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853211О.99.0.БВ19АБ76000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853211О.99.0.БВ19АБ82000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Выполнение плана посещений. Дошкольный возраст (от 3 до 8 лет)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Процент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744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67,00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65,00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67,00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853211О.99.0.БВ19АБ82000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Обоснованные жалобы родителей (законных представителей) на качество предоставляемой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072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3.2. Сведения о фактическом достижении показателей, характеризующих объем (содержание) муниципальной услуги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Показатель объема муниципальной услуги</w:t>
            </w: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значение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 xml:space="preserve">ожидаемое исполнение до конца </w:t>
            </w: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текущего года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допустимое (возможн</w:t>
            </w: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ое) отклонение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 xml:space="preserve">отклонение, превышающее допустимое </w:t>
            </w: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(возможное) значение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причина не выполнения (перевыполн</w:t>
            </w: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ения) показателя</w:t>
            </w: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Категория потребителей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Возраст обучающихся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код по ОКЕИ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853211О.99.0.БВ19АА08000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853211О.99.0.БВ19АА14000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853211О.99.0.БВ19АБ76000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1 года до 3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49,00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49,00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49,00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отклонений нет</w:t>
            </w:r>
          </w:p>
        </w:tc>
      </w:tr>
      <w:tr w:rsidR="00A94466" w:rsidRPr="00995F0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853211О.99.0.БВ19АБ82000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не указано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 3 лет до 8 лет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Очная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Число обучающихся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Человек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792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178,00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180,00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180,00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</w:rPr>
            </w:pPr>
            <w:r w:rsidRPr="00995F01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>отклонение есть в связи с увеличением детей дошкольного возраста</w:t>
            </w:r>
          </w:p>
        </w:tc>
      </w:tr>
    </w:tbl>
    <w:p w:rsidR="00A94466" w:rsidRDefault="00A944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"/>
          <w:szCs w:val="2"/>
        </w:rPr>
      </w:pPr>
      <w:r>
        <w:rPr>
          <w:rFonts w:ascii="Arial" w:hAnsi="Arial" w:cs="Arial"/>
          <w:kern w:val="0"/>
          <w:sz w:val="10"/>
          <w:szCs w:val="10"/>
        </w:rPr>
        <w:br/>
      </w:r>
    </w:p>
    <w:tbl>
      <w:tblPr>
        <w:tblW w:w="0" w:type="auto"/>
        <w:tblInd w:w="60" w:type="dxa"/>
        <w:tblLayout w:type="fixed"/>
        <w:tblLook w:val="0000"/>
      </w:tblPr>
      <w:tblGrid>
        <w:gridCol w:w="15081"/>
      </w:tblGrid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95F01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4. Наличие в  отчетном  периоде  жалоб на  качество услуг (работ) от потребителей услуг</w:t>
            </w:r>
          </w:p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"/>
                <w:szCs w:val="2"/>
              </w:rPr>
            </w:pPr>
          </w:p>
        </w:tc>
      </w:tr>
      <w:tr w:rsidR="00C042F0" w:rsidRPr="00995F01" w:rsidTr="00C042F0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466" w:rsidRPr="00995F01" w:rsidRDefault="00A9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"/>
                <w:szCs w:val="2"/>
              </w:rPr>
            </w:pPr>
          </w:p>
        </w:tc>
      </w:tr>
    </w:tbl>
    <w:p w:rsidR="00A94466" w:rsidRDefault="00A944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A94466" w:rsidRDefault="00A944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"/>
          <w:szCs w:val="2"/>
        </w:rPr>
      </w:pPr>
      <w:r>
        <w:rPr>
          <w:rFonts w:ascii="Arial" w:hAnsi="Arial" w:cs="Arial"/>
          <w:kern w:val="0"/>
          <w:sz w:val="10"/>
          <w:szCs w:val="10"/>
        </w:rPr>
        <w:lastRenderedPageBreak/>
        <w:br/>
      </w:r>
    </w:p>
    <w:p w:rsidR="00A94466" w:rsidRDefault="00A944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A94466" w:rsidRDefault="00995F01">
      <w:r>
        <w:rPr>
          <w:noProof/>
        </w:rPr>
      </w:r>
      <w:r w:rsidR="008870B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53.1pt;height:498.75pt;mso-position-horizontal-relative:char;mso-position-vertical-relative:line">
            <v:imagedata r:id="rId6" o:title="" gain="1.25"/>
            <w10:anchorlock/>
          </v:shape>
        </w:pict>
      </w:r>
    </w:p>
    <w:sectPr w:rsidR="00A94466" w:rsidSect="007133AD">
      <w:footerReference w:type="default" r:id="rId7"/>
      <w:pgSz w:w="16901" w:h="11950" w:orient="landscape"/>
      <w:pgMar w:top="426" w:right="567" w:bottom="709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F01" w:rsidRDefault="00995F01">
      <w:pPr>
        <w:spacing w:after="0" w:line="240" w:lineRule="auto"/>
      </w:pPr>
      <w:r>
        <w:separator/>
      </w:r>
    </w:p>
  </w:endnote>
  <w:endnote w:type="continuationSeparator" w:id="1">
    <w:p w:rsidR="00995F01" w:rsidRDefault="0099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66" w:rsidRDefault="00A94466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  <w:r>
      <w:rPr>
        <w:rFonts w:ascii="Times New Roman" w:hAnsi="Times New Roman"/>
        <w:color w:val="000000"/>
        <w:kern w:val="0"/>
        <w:sz w:val="20"/>
        <w:szCs w:val="20"/>
      </w:rPr>
      <w:fldChar w:fldCharType="begin"/>
    </w:r>
    <w:r>
      <w:rPr>
        <w:rFonts w:ascii="Times New Roman" w:hAnsi="Times New Roman"/>
        <w:color w:val="000000"/>
        <w:kern w:val="0"/>
        <w:sz w:val="20"/>
        <w:szCs w:val="20"/>
      </w:rPr>
      <w:instrText>PAGE</w:instrText>
    </w:r>
    <w:r>
      <w:rPr>
        <w:rFonts w:ascii="Times New Roman" w:hAnsi="Times New Roman"/>
        <w:color w:val="000000"/>
        <w:kern w:val="0"/>
        <w:sz w:val="20"/>
        <w:szCs w:val="20"/>
      </w:rPr>
      <w:fldChar w:fldCharType="separate"/>
    </w:r>
    <w:r w:rsidR="00772105">
      <w:rPr>
        <w:rFonts w:ascii="Times New Roman" w:hAnsi="Times New Roman"/>
        <w:noProof/>
        <w:color w:val="000000"/>
        <w:kern w:val="0"/>
        <w:sz w:val="20"/>
        <w:szCs w:val="20"/>
      </w:rPr>
      <w:t>1</w:t>
    </w:r>
    <w:r>
      <w:rPr>
        <w:rFonts w:ascii="Times New Roman" w:hAnsi="Times New Roman"/>
        <w:color w:val="000000"/>
        <w:kern w:val="0"/>
        <w:sz w:val="20"/>
        <w:szCs w:val="20"/>
      </w:rPr>
      <w:fldChar w:fldCharType="end"/>
    </w:r>
    <w:r>
      <w:rPr>
        <w:rFonts w:ascii="Times New Roman" w:hAnsi="Times New Roman"/>
        <w:color w:val="000000"/>
        <w:kern w:val="0"/>
        <w:sz w:val="20"/>
        <w:szCs w:val="20"/>
      </w:rPr>
      <w:t xml:space="preserve"> из </w:t>
    </w:r>
    <w:r>
      <w:rPr>
        <w:rFonts w:ascii="Times New Roman" w:hAnsi="Times New Roman"/>
        <w:color w:val="000000"/>
        <w:kern w:val="0"/>
        <w:sz w:val="20"/>
        <w:szCs w:val="20"/>
      </w:rPr>
      <w:fldChar w:fldCharType="begin"/>
    </w:r>
    <w:r>
      <w:rPr>
        <w:rFonts w:ascii="Times New Roman" w:hAnsi="Times New Roman"/>
        <w:color w:val="000000"/>
        <w:kern w:val="0"/>
        <w:sz w:val="20"/>
        <w:szCs w:val="20"/>
      </w:rPr>
      <w:instrText>NUMPAGES</w:instrText>
    </w:r>
    <w:r>
      <w:rPr>
        <w:rFonts w:ascii="Times New Roman" w:hAnsi="Times New Roman"/>
        <w:color w:val="000000"/>
        <w:kern w:val="0"/>
        <w:sz w:val="20"/>
        <w:szCs w:val="20"/>
      </w:rPr>
      <w:fldChar w:fldCharType="separate"/>
    </w:r>
    <w:r w:rsidR="00772105">
      <w:rPr>
        <w:rFonts w:ascii="Times New Roman" w:hAnsi="Times New Roman"/>
        <w:noProof/>
        <w:color w:val="000000"/>
        <w:kern w:val="0"/>
        <w:sz w:val="20"/>
        <w:szCs w:val="20"/>
      </w:rPr>
      <w:t>11</w:t>
    </w:r>
    <w:r>
      <w:rPr>
        <w:rFonts w:ascii="Times New Roman" w:hAnsi="Times New Roman"/>
        <w:color w:val="000000"/>
        <w:kern w:val="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F01" w:rsidRDefault="00995F01">
      <w:pPr>
        <w:spacing w:after="0" w:line="240" w:lineRule="auto"/>
      </w:pPr>
      <w:r>
        <w:separator/>
      </w:r>
    </w:p>
  </w:footnote>
  <w:footnote w:type="continuationSeparator" w:id="1">
    <w:p w:rsidR="00995F01" w:rsidRDefault="00995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2F0"/>
    <w:rsid w:val="002742D3"/>
    <w:rsid w:val="002A3ED2"/>
    <w:rsid w:val="003400EE"/>
    <w:rsid w:val="0050450C"/>
    <w:rsid w:val="007057CD"/>
    <w:rsid w:val="007133AD"/>
    <w:rsid w:val="00772105"/>
    <w:rsid w:val="008870BF"/>
    <w:rsid w:val="0088744E"/>
    <w:rsid w:val="008C7C20"/>
    <w:rsid w:val="00995F01"/>
    <w:rsid w:val="00A94466"/>
    <w:rsid w:val="00AD4EE1"/>
    <w:rsid w:val="00BA28BB"/>
    <w:rsid w:val="00C042F0"/>
    <w:rsid w:val="00E3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2154</Words>
  <Characters>12278</Characters>
  <Application>Microsoft Office Word</Application>
  <DocSecurity>0</DocSecurity>
  <Lines>102</Lines>
  <Paragraphs>28</Paragraphs>
  <ScaleCrop>false</ScaleCrop>
  <Company/>
  <LinksUpToDate>false</LinksUpToDate>
  <CharactersWithSpaces>14404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task_admin 10.09.2015 14:47:23; РР·РјРµРЅРµРЅ: ks_admin 28.10.2024 13:27:26</dc:subject>
  <dc:creator>Keysystems.DWH.ReportDesigner</dc:creator>
  <cp:lastModifiedBy>Ольга Валериевна Костина</cp:lastModifiedBy>
  <cp:revision>2</cp:revision>
  <cp:lastPrinted>2025-10-14T06:04:00Z</cp:lastPrinted>
  <dcterms:created xsi:type="dcterms:W3CDTF">2025-11-14T09:03:00Z</dcterms:created>
  <dcterms:modified xsi:type="dcterms:W3CDTF">2025-11-14T09:03:00Z</dcterms:modified>
</cp:coreProperties>
</file>